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Janáček Brno</w:t>
      </w:r>
    </w:p>
    <w:p w14:paraId="00000002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mezinárodní operní a hudební festival</w:t>
      </w:r>
    </w:p>
    <w:p w14:paraId="00000004" w14:textId="038B72E0" w:rsidR="00274394" w:rsidRPr="00AA1395" w:rsidRDefault="00DF24FC" w:rsidP="00AA13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Finále festivalu letos na podzim!</w:t>
      </w:r>
    </w:p>
    <w:p w14:paraId="00000005" w14:textId="710BD7DB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Podzimní fi</w:t>
      </w:r>
      <w:r>
        <w:rPr>
          <w:rFonts w:ascii="Quattrocento Sans" w:eastAsia="Quattrocento Sans" w:hAnsi="Quattrocento Sans" w:cs="Quattrocento Sans"/>
          <w:color w:val="000000"/>
        </w:rPr>
        <w:t xml:space="preserve">nále loňského ročníku </w:t>
      </w:r>
      <w:r>
        <w:rPr>
          <w:rFonts w:ascii="Quattrocento Sans" w:eastAsia="Quattrocento Sans" w:hAnsi="Quattrocento Sans" w:cs="Quattrocento Sans"/>
        </w:rPr>
        <w:t xml:space="preserve">festivalu Janáček Brno 2020 </w:t>
      </w:r>
      <w:r>
        <w:rPr>
          <w:rFonts w:ascii="Quattrocento Sans" w:eastAsia="Quattrocento Sans" w:hAnsi="Quattrocento Sans" w:cs="Quattrocento Sans"/>
          <w:color w:val="000000"/>
        </w:rPr>
        <w:t>se odehraje</w:t>
      </w:r>
      <w:r>
        <w:rPr>
          <w:rFonts w:ascii="Quattrocento Sans" w:eastAsia="Quattrocento Sans" w:hAnsi="Quattrocento Sans" w:cs="Quattrocento Sans"/>
        </w:rPr>
        <w:t xml:space="preserve"> mimořádně v termínu 28.9. - </w:t>
      </w:r>
      <w:r w:rsidR="00843012">
        <w:rPr>
          <w:rFonts w:ascii="Quattrocento Sans" w:eastAsia="Quattrocento Sans" w:hAnsi="Quattrocento Sans" w:cs="Quattrocento Sans"/>
        </w:rPr>
        <w:t>30. 11. 2021</w:t>
      </w:r>
      <w:r>
        <w:rPr>
          <w:rFonts w:ascii="Quattrocento Sans" w:eastAsia="Quattrocento Sans" w:hAnsi="Quattrocento Sans" w:cs="Quattrocento Sans"/>
        </w:rPr>
        <w:t xml:space="preserve">. Diváci se mohou těšit na přesunuté premiéry a koncerty včetně </w:t>
      </w:r>
      <w:r>
        <w:rPr>
          <w:rFonts w:ascii="Quattrocento Sans" w:eastAsia="Quattrocento Sans" w:hAnsi="Quattrocento Sans" w:cs="Quattrocento Sans"/>
          <w:color w:val="000000"/>
        </w:rPr>
        <w:t xml:space="preserve">představení programu festivalového ročníku 2022 (2. 11. - 19. 11. 2022). Jeho předprodej bude zahájen 30. 11. 2021 v rámci písňového recitálu </w:t>
      </w:r>
      <w:r>
        <w:rPr>
          <w:rFonts w:ascii="Quattrocento Sans" w:eastAsia="Quattrocento Sans" w:hAnsi="Quattrocento Sans" w:cs="Quattrocento Sans"/>
        </w:rPr>
        <w:t xml:space="preserve">hvězdného </w:t>
      </w:r>
      <w:r>
        <w:rPr>
          <w:rFonts w:ascii="Quattrocento Sans" w:eastAsia="Quattrocento Sans" w:hAnsi="Quattrocento Sans" w:cs="Quattrocento Sans"/>
          <w:color w:val="000000"/>
        </w:rPr>
        <w:t>tenoristy P</w:t>
      </w:r>
      <w:r w:rsidR="00AA1395">
        <w:rPr>
          <w:rFonts w:ascii="Quattrocento Sans" w:eastAsia="Quattrocento Sans" w:hAnsi="Quattrocento Sans" w:cs="Quattrocento Sans"/>
          <w:color w:val="000000"/>
        </w:rPr>
        <w:t xml:space="preserve">avola </w:t>
      </w:r>
      <w:proofErr w:type="spellStart"/>
      <w:r w:rsidR="00AA1395">
        <w:rPr>
          <w:rFonts w:ascii="Quattrocento Sans" w:eastAsia="Quattrocento Sans" w:hAnsi="Quattrocento Sans" w:cs="Quattrocento Sans"/>
          <w:color w:val="000000"/>
        </w:rPr>
        <w:t>Breslíka</w:t>
      </w:r>
      <w:proofErr w:type="spellEnd"/>
      <w:r w:rsidR="00AA1395">
        <w:rPr>
          <w:rFonts w:ascii="Quattrocento Sans" w:eastAsia="Quattrocento Sans" w:hAnsi="Quattrocento Sans" w:cs="Quattrocento Sans"/>
          <w:color w:val="000000"/>
        </w:rPr>
        <w:t xml:space="preserve"> v divadle Reduta.</w:t>
      </w:r>
    </w:p>
    <w:p w14:paraId="00000006" w14:textId="2BA5835C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Janáčkova oper</w:t>
      </w:r>
      <w:r>
        <w:rPr>
          <w:rFonts w:ascii="Quattrocento Sans" w:eastAsia="Quattrocento Sans" w:hAnsi="Quattrocento Sans" w:cs="Quattrocento Sans"/>
        </w:rPr>
        <w:t xml:space="preserve">a NdB </w:t>
      </w:r>
      <w:r>
        <w:rPr>
          <w:rFonts w:ascii="Quattrocento Sans" w:eastAsia="Quattrocento Sans" w:hAnsi="Quattrocento Sans" w:cs="Quattrocento Sans"/>
          <w:color w:val="000000"/>
        </w:rPr>
        <w:t xml:space="preserve">festival v loňském roce zahájila </w:t>
      </w:r>
      <w:r>
        <w:rPr>
          <w:rFonts w:ascii="Quattrocento Sans" w:eastAsia="Quattrocento Sans" w:hAnsi="Quattrocento Sans" w:cs="Quattrocento Sans"/>
        </w:rPr>
        <w:t>premiérou</w:t>
      </w:r>
      <w:r>
        <w:rPr>
          <w:rFonts w:ascii="Quattrocento Sans" w:eastAsia="Quattrocento Sans" w:hAnsi="Quattrocento Sans" w:cs="Quattrocento Sans"/>
          <w:color w:val="000000"/>
        </w:rPr>
        <w:t xml:space="preserve"> Osudu, plánovaný live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stream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pro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OperaVision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se však už uskutečnit nemohl. Teď jsou hudba a divadlo zpět a s nimi se vrací i tato Janáčkova opera. Nenechte si ujít inscenaci světoznámého režiséra Roberta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Carsena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, který letos získal International Opera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Awards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jako režisér roku. Představení Osudu se </w:t>
      </w:r>
      <w:r w:rsidR="00AA1395">
        <w:rPr>
          <w:rFonts w:ascii="Quattrocento Sans" w:eastAsia="Quattrocento Sans" w:hAnsi="Quattrocento Sans" w:cs="Quattrocento Sans"/>
          <w:color w:val="000000"/>
        </w:rPr>
        <w:t xml:space="preserve">27. listopadu rozletí do celého světa </w:t>
      </w:r>
      <w:r>
        <w:rPr>
          <w:rFonts w:ascii="Quattrocento Sans" w:eastAsia="Quattrocento Sans" w:hAnsi="Quattrocento Sans" w:cs="Quattrocento Sans"/>
          <w:color w:val="000000"/>
        </w:rPr>
        <w:t xml:space="preserve">prostřednictvím live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streamu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. Jedná se už o třetí janáčkovskou inscenaci, kterou brněnské divadlo vysílá přes Opera Vision. </w:t>
      </w:r>
      <w:r>
        <w:rPr>
          <w:rFonts w:ascii="Quattrocento Sans" w:eastAsia="Quattrocento Sans" w:hAnsi="Quattrocento Sans" w:cs="Quattrocento Sans"/>
          <w:color w:val="000000"/>
        </w:rPr>
        <w:tab/>
      </w:r>
    </w:p>
    <w:p w14:paraId="00000007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V pátek 5. listopadu 2021 se Janáčkovým divadlem </w:t>
      </w:r>
      <w:r>
        <w:rPr>
          <w:rFonts w:ascii="Quattrocento Sans" w:eastAsia="Quattrocento Sans" w:hAnsi="Quattrocento Sans" w:cs="Quattrocento Sans"/>
        </w:rPr>
        <w:t xml:space="preserve">konečně </w:t>
      </w:r>
      <w:r>
        <w:rPr>
          <w:rFonts w:ascii="Quattrocento Sans" w:eastAsia="Quattrocento Sans" w:hAnsi="Quattrocento Sans" w:cs="Quattrocento Sans"/>
          <w:color w:val="000000"/>
        </w:rPr>
        <w:t>rozezní tóny Řeckých pašijí Bohuslava Martinů.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</w:rPr>
        <w:t xml:space="preserve">Jejich </w:t>
      </w:r>
      <w:r>
        <w:rPr>
          <w:rFonts w:ascii="Quattrocento Sans" w:eastAsia="Quattrocento Sans" w:hAnsi="Quattrocento Sans" w:cs="Quattrocento Sans"/>
        </w:rPr>
        <w:t>p</w:t>
      </w:r>
      <w:r>
        <w:rPr>
          <w:rFonts w:ascii="Quattrocento Sans" w:eastAsia="Quattrocento Sans" w:hAnsi="Quattrocento Sans" w:cs="Quattrocento Sans"/>
          <w:color w:val="000000"/>
        </w:rPr>
        <w:t xml:space="preserve">remiéru musela opera NdB přeložit už dvakrát, zážitek to proto bude </w:t>
      </w:r>
      <w:r>
        <w:rPr>
          <w:rFonts w:ascii="Quattrocento Sans" w:eastAsia="Quattrocento Sans" w:hAnsi="Quattrocento Sans" w:cs="Quattrocento Sans"/>
        </w:rPr>
        <w:t>jistě</w:t>
      </w:r>
      <w:r>
        <w:rPr>
          <w:rFonts w:ascii="Quattrocento Sans" w:eastAsia="Quattrocento Sans" w:hAnsi="Quattrocento Sans" w:cs="Quattrocento Sans"/>
          <w:color w:val="000000"/>
        </w:rPr>
        <w:t xml:space="preserve"> neopakovatelný. Vychutnat si operu, v jejíž hudbě se zrcadlí stesk po domově i víra v dobro člověk</w:t>
      </w:r>
      <w:r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  <w:color w:val="000000"/>
        </w:rPr>
        <w:t xml:space="preserve">, mohou diváci v listopadu hned třikrát. Martinů ji napsal především pro sborová tělesa a v nové inscenaci Jiřího Heřmana a Roberta Kružíka účinkují hned tři – sbor Janáčkovy opery NdB, Český akademický sbor a Dětský sbor Brno.  </w:t>
      </w:r>
    </w:p>
    <w:p w14:paraId="00000008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ab/>
        <w:t xml:space="preserve">Stejně jako divadelní představení i koncerty </w:t>
      </w:r>
      <w:r>
        <w:rPr>
          <w:rFonts w:ascii="Quattrocento Sans" w:eastAsia="Quattrocento Sans" w:hAnsi="Quattrocento Sans" w:cs="Quattrocento Sans"/>
        </w:rPr>
        <w:t xml:space="preserve">finále festivalu Janáček Brno 2020 </w:t>
      </w:r>
      <w:r>
        <w:rPr>
          <w:rFonts w:ascii="Quattrocento Sans" w:eastAsia="Quattrocento Sans" w:hAnsi="Quattrocento Sans" w:cs="Quattrocento Sans"/>
          <w:color w:val="000000"/>
        </w:rPr>
        <w:t xml:space="preserve">nabídnou skvělé interprety a mimořádný program. Do Brna tak přijede Pražský filharmonický sbor s programem, na němž zazní Stravinského jedinečná skladba Svatby pro sbor, sólisty a 4 klavíry se sopranistkou Kateřinou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Kněžíkovou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, barytonistou Jiřím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Brücklerem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a dalšími. Festival </w:t>
      </w:r>
      <w:r>
        <w:rPr>
          <w:rFonts w:ascii="Quattrocento Sans" w:eastAsia="Quattrocento Sans" w:hAnsi="Quattrocento Sans" w:cs="Quattrocento Sans"/>
        </w:rPr>
        <w:t>také</w:t>
      </w:r>
      <w:r>
        <w:rPr>
          <w:rFonts w:ascii="Quattrocento Sans" w:eastAsia="Quattrocento Sans" w:hAnsi="Quattrocento Sans" w:cs="Quattrocento Sans"/>
          <w:color w:val="000000"/>
        </w:rPr>
        <w:t xml:space="preserve"> přenáší umělecké projekty do architektonicky zajímavých míst. Tentokrát se diváci mohou </w:t>
      </w:r>
      <w:r>
        <w:rPr>
          <w:rFonts w:ascii="Quattrocento Sans" w:eastAsia="Quattrocento Sans" w:hAnsi="Quattrocento Sans" w:cs="Quattrocento Sans"/>
        </w:rPr>
        <w:t>těšit na</w:t>
      </w:r>
      <w:r>
        <w:rPr>
          <w:rFonts w:ascii="Quattrocento Sans" w:eastAsia="Quattrocento Sans" w:hAnsi="Quattrocento Sans" w:cs="Quattrocento Sans"/>
          <w:color w:val="000000"/>
        </w:rPr>
        <w:t xml:space="preserve"> písňový recitál barytonisty Tomáše Krále a klavíristy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Matana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Porata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ve vile </w:t>
      </w:r>
      <w:proofErr w:type="spellStart"/>
      <w:r>
        <w:rPr>
          <w:rFonts w:ascii="Quattrocento Sans" w:eastAsia="Quattrocento Sans" w:hAnsi="Quattrocento Sans" w:cs="Quattrocento Sans"/>
        </w:rPr>
        <w:t>Tugendhat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>.</w:t>
      </w:r>
    </w:p>
    <w:p w14:paraId="00000009" w14:textId="77777777" w:rsidR="00274394" w:rsidRDefault="00DF24FC">
      <w:pPr>
        <w:spacing w:after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 xml:space="preserve">Loňský ročník festivalu Janáček Brno letos vyvrcholí představením ročníku příštího. Program festivalu na rok 2022 a zahájení jeho předprodeje proběhne na písňovém recitálu tenoristy Pavola </w:t>
      </w:r>
      <w:proofErr w:type="spellStart"/>
      <w:r>
        <w:rPr>
          <w:rFonts w:ascii="Quattrocento Sans" w:eastAsia="Quattrocento Sans" w:hAnsi="Quattrocento Sans" w:cs="Quattrocento Sans"/>
        </w:rPr>
        <w:t>Breslika</w:t>
      </w:r>
      <w:proofErr w:type="spellEnd"/>
      <w:r>
        <w:rPr>
          <w:rFonts w:ascii="Quattrocento Sans" w:eastAsia="Quattrocento Sans" w:hAnsi="Quattrocento Sans" w:cs="Quattrocento Sans"/>
        </w:rPr>
        <w:t xml:space="preserve"> laureáta prestižního ocenění </w:t>
      </w:r>
      <w:proofErr w:type="spellStart"/>
      <w:r>
        <w:rPr>
          <w:rFonts w:ascii="Quattrocento Sans" w:eastAsia="Quattrocento Sans" w:hAnsi="Quattrocento Sans" w:cs="Quattrocento Sans"/>
        </w:rPr>
        <w:t>Bayerischer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Kammersänger</w:t>
      </w:r>
      <w:proofErr w:type="spellEnd"/>
      <w:r>
        <w:rPr>
          <w:rFonts w:ascii="Quattrocento Sans" w:eastAsia="Quattrocento Sans" w:hAnsi="Quattrocento Sans" w:cs="Quattrocento Sans"/>
        </w:rPr>
        <w:t xml:space="preserve"> v </w:t>
      </w:r>
      <w:proofErr w:type="spellStart"/>
      <w:r>
        <w:rPr>
          <w:rFonts w:ascii="Quattrocento Sans" w:eastAsia="Quattrocento Sans" w:hAnsi="Quattrocento Sans" w:cs="Quattrocento Sans"/>
        </w:rPr>
        <w:t>Bayerische</w:t>
      </w:r>
      <w:proofErr w:type="spellEnd"/>
      <w:r>
        <w:rPr>
          <w:rFonts w:ascii="Quattrocento Sans" w:eastAsia="Quattrocento Sans" w:hAnsi="Quattrocento Sans" w:cs="Quattrocento Sans"/>
        </w:rPr>
        <w:t xml:space="preserve">. Na klavír jej v Mozartově sále divadla Reduta doprovodí </w:t>
      </w:r>
      <w:proofErr w:type="spellStart"/>
      <w:r>
        <w:rPr>
          <w:rFonts w:ascii="Quattrocento Sans" w:eastAsia="Quattrocento Sans" w:hAnsi="Quattrocento Sans" w:cs="Quattrocento Sans"/>
        </w:rPr>
        <w:t>Róbert</w:t>
      </w:r>
      <w:proofErr w:type="spellEnd"/>
      <w:r>
        <w:rPr>
          <w:rFonts w:ascii="Quattrocento Sans" w:eastAsia="Quattrocento Sans" w:hAnsi="Quattrocento Sans" w:cs="Quattrocento Sans"/>
        </w:rPr>
        <w:t xml:space="preserve"> Pechanec. Fanoušek klasické hudby si jistě nenechá ujít výjimečnou příležitost, vidět i v lichém roce program mezinárodně oceněného festivalu Janáček Brno.</w:t>
      </w:r>
    </w:p>
    <w:p w14:paraId="0000000A" w14:textId="77777777" w:rsidR="00274394" w:rsidRDefault="00274394">
      <w:pPr>
        <w:spacing w:after="0"/>
        <w:rPr>
          <w:rFonts w:ascii="Quattrocento Sans" w:eastAsia="Quattrocento Sans" w:hAnsi="Quattrocento Sans" w:cs="Quattrocento Sans"/>
          <w:color w:val="FF0000"/>
        </w:rPr>
      </w:pPr>
    </w:p>
    <w:p w14:paraId="0000000B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Seznam akcí festivalu Janáček Brno 2020 v roce 2021:</w:t>
      </w:r>
    </w:p>
    <w:p w14:paraId="0000000C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28. 9. v 19 h, Červený kostel: KOSTELNÍ PÍSNĚ ZE ZNOROV – folklorní koncert</w:t>
      </w:r>
    </w:p>
    <w:p w14:paraId="0000000D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21. 10. v 19 h, Divadlo Reduta: DĚTSKÝ SBOR BRNO</w:t>
      </w:r>
    </w:p>
    <w:p w14:paraId="0000000E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5. 11. v 19 h, Janáčkovo divadlo: ŘECKÉ PAŠIJE premiéra Janáčkova opera NdB, reprízy 7. a 19. 11. </w:t>
      </w:r>
    </w:p>
    <w:p w14:paraId="0000000F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13. 11. v 19 h, Vila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Tugendhat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: RECITÁL TOMÁŠE KRÁLE A MATANA PORATA </w:t>
      </w:r>
    </w:p>
    <w:p w14:paraId="00000010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20. 11. v 19 h, Besední dům: KONCERT PRAŽSKÉHO FILHARMONICKÉHO SBORU </w:t>
      </w:r>
    </w:p>
    <w:p w14:paraId="00000011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26. 11. v 19 h, Janáčkovo divadlo: OSUD Janáčkova opera NdB, repríza 27. 11. (představení bude živě přenášeno v rámci platformy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OperaVision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>)</w:t>
      </w:r>
    </w:p>
    <w:p w14:paraId="00000012" w14:textId="77777777" w:rsidR="00274394" w:rsidRDefault="00DF24FC" w:rsidP="00843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30. 11. 19 h, divadlo Reduta (Mozartův sál): RECITÁL PAVOLA BRESLIKA A RÓBERTA PECHANCE (koncert bude živě přenášen v rámci platformy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OperaVision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>)</w:t>
      </w:r>
    </w:p>
    <w:p w14:paraId="00000013" w14:textId="77777777" w:rsidR="00274394" w:rsidRDefault="00DF2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Aktuální informace o festivalu Janáček Brno sledujte na webových stránkách </w:t>
      </w:r>
      <w:hyperlink r:id="rId4">
        <w:r>
          <w:rPr>
            <w:rFonts w:ascii="Quattrocento Sans" w:eastAsia="Quattrocento Sans" w:hAnsi="Quattrocento Sans" w:cs="Quattrocento Sans"/>
            <w:b/>
            <w:color w:val="0000FF"/>
            <w:u w:val="single"/>
          </w:rPr>
          <w:t>www.</w:t>
        </w:r>
      </w:hyperlink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janacek-brno</w:t>
        </w:r>
      </w:hyperlink>
      <w:hyperlink r:id="rId6">
        <w:r>
          <w:rPr>
            <w:rFonts w:ascii="Quattrocento Sans" w:eastAsia="Quattrocento Sans" w:hAnsi="Quattrocento Sans" w:cs="Quattrocento Sans"/>
            <w:b/>
            <w:color w:val="0000FF"/>
            <w:u w:val="single"/>
          </w:rPr>
          <w:t>.cz</w:t>
        </w:r>
      </w:hyperlink>
      <w:r>
        <w:rPr>
          <w:rFonts w:ascii="Quattrocento Sans" w:eastAsia="Quattrocento Sans" w:hAnsi="Quattrocento Sans" w:cs="Quattrocento Sans"/>
          <w:b/>
        </w:rPr>
        <w:t>.</w:t>
      </w:r>
      <w:bookmarkStart w:id="1" w:name="_GoBack"/>
      <w:bookmarkEnd w:id="1"/>
    </w:p>
    <w:sectPr w:rsidR="00274394" w:rsidSect="00843012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4"/>
    <w:rsid w:val="00274394"/>
    <w:rsid w:val="00843012"/>
    <w:rsid w:val="00AA1395"/>
    <w:rsid w:val="00D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2840-B332-474F-BE60-88F31CC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cek-brno.cz" TargetMode="External"/><Relationship Id="rId5" Type="http://schemas.openxmlformats.org/officeDocument/2006/relationships/hyperlink" Target="http://www.janacek-brno.cz" TargetMode="External"/><Relationship Id="rId4" Type="http://schemas.openxmlformats.org/officeDocument/2006/relationships/hyperlink" Target="http://www.janacek-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Štorková Karolína</dc:creator>
  <cp:lastModifiedBy>Štorková Karolína</cp:lastModifiedBy>
  <cp:revision>6</cp:revision>
  <dcterms:created xsi:type="dcterms:W3CDTF">2021-08-23T12:04:00Z</dcterms:created>
  <dcterms:modified xsi:type="dcterms:W3CDTF">2021-08-23T12:20:00Z</dcterms:modified>
</cp:coreProperties>
</file>